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D4E" w:rsidRDefault="00B65D4E" w:rsidP="00B65D4E">
      <w:pPr>
        <w:ind w:left="993" w:right="1411"/>
        <w:jc w:val="center"/>
        <w:rPr>
          <w:rFonts w:asciiTheme="majorHAnsi" w:hAnsiTheme="majorHAnsi" w:cstheme="majorHAnsi"/>
          <w:b/>
          <w:sz w:val="28"/>
        </w:rPr>
      </w:pPr>
      <w:r w:rsidRPr="00665732">
        <w:rPr>
          <w:rFonts w:asciiTheme="majorHAnsi" w:hAnsiTheme="majorHAnsi" w:cstheme="majorHAnsi"/>
          <w:b/>
          <w:sz w:val="28"/>
        </w:rPr>
        <w:t>Pressemitteilung</w:t>
      </w:r>
    </w:p>
    <w:p w:rsidR="00B65D4E" w:rsidRDefault="000F3394" w:rsidP="000F3394">
      <w:pPr>
        <w:spacing w:line="276" w:lineRule="auto"/>
        <w:ind w:left="426" w:right="1551"/>
        <w:jc w:val="center"/>
        <w:rPr>
          <w:rFonts w:ascii="Calibri" w:hAnsi="Calibri" w:cs="Calibri"/>
          <w:b/>
        </w:rPr>
      </w:pPr>
      <w:proofErr w:type="spellStart"/>
      <w:r>
        <w:rPr>
          <w:rFonts w:asciiTheme="majorHAnsi" w:hAnsiTheme="majorHAnsi" w:cstheme="majorHAnsi"/>
          <w:b/>
          <w:sz w:val="36"/>
          <w:szCs w:val="36"/>
        </w:rPr>
        <w:t>Litzlwurmpreis</w:t>
      </w:r>
      <w:proofErr w:type="spellEnd"/>
      <w:r>
        <w:rPr>
          <w:rFonts w:asciiTheme="majorHAnsi" w:hAnsiTheme="majorHAnsi" w:cstheme="majorHAnsi"/>
          <w:b/>
          <w:sz w:val="36"/>
          <w:szCs w:val="36"/>
        </w:rPr>
        <w:t xml:space="preserve"> – Drachen</w:t>
      </w:r>
    </w:p>
    <w:p w:rsidR="00C56B48" w:rsidRDefault="00EA66E3" w:rsidP="00B65D4E">
      <w:pPr>
        <w:spacing w:line="276" w:lineRule="auto"/>
        <w:ind w:left="426" w:right="15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Am </w:t>
      </w:r>
      <w:r w:rsidR="000F3394">
        <w:rPr>
          <w:rFonts w:ascii="Calibri" w:hAnsi="Calibri" w:cs="Calibri"/>
        </w:rPr>
        <w:t xml:space="preserve">01. und 02. 09. </w:t>
      </w:r>
      <w:r>
        <w:rPr>
          <w:rFonts w:ascii="Calibri" w:hAnsi="Calibri" w:cs="Calibri"/>
        </w:rPr>
        <w:t>201</w:t>
      </w:r>
      <w:r w:rsidR="007E132E">
        <w:rPr>
          <w:rFonts w:ascii="Calibri" w:hAnsi="Calibri" w:cs="Calibri"/>
        </w:rPr>
        <w:t>8</w:t>
      </w:r>
      <w:r w:rsidR="00C56B48" w:rsidRPr="00EA66E3">
        <w:rPr>
          <w:rFonts w:ascii="Calibri" w:hAnsi="Calibri" w:cs="Calibri"/>
        </w:rPr>
        <w:t xml:space="preserve"> </w:t>
      </w:r>
      <w:r w:rsidR="000F3394">
        <w:rPr>
          <w:rFonts w:ascii="Calibri" w:hAnsi="Calibri" w:cs="Calibri"/>
        </w:rPr>
        <w:t xml:space="preserve">fand am Attersee die Regatta um den </w:t>
      </w:r>
      <w:proofErr w:type="spellStart"/>
      <w:r w:rsidR="000F3394">
        <w:rPr>
          <w:rFonts w:ascii="Calibri" w:hAnsi="Calibri" w:cs="Calibri"/>
        </w:rPr>
        <w:t>Litzlwurm</w:t>
      </w:r>
      <w:proofErr w:type="spellEnd"/>
      <w:r w:rsidR="000F3394">
        <w:rPr>
          <w:rFonts w:ascii="Calibri" w:hAnsi="Calibri" w:cs="Calibri"/>
        </w:rPr>
        <w:t xml:space="preserve">-Wanderpreis statt. Zehn </w:t>
      </w:r>
      <w:r w:rsidR="00124D8D">
        <w:rPr>
          <w:rFonts w:ascii="Calibri" w:hAnsi="Calibri" w:cs="Calibri"/>
        </w:rPr>
        <w:t xml:space="preserve">Segelboote der Klasse </w:t>
      </w:r>
      <w:r w:rsidR="000F3394">
        <w:rPr>
          <w:rFonts w:ascii="Calibri" w:hAnsi="Calibri" w:cs="Calibri"/>
        </w:rPr>
        <w:t xml:space="preserve">Drachen nahmen an dem Ereignis teil. </w:t>
      </w:r>
    </w:p>
    <w:p w:rsidR="000F3394" w:rsidRDefault="000F3394" w:rsidP="00B65D4E">
      <w:pPr>
        <w:spacing w:line="276" w:lineRule="auto"/>
        <w:ind w:left="426" w:right="1551"/>
        <w:jc w:val="both"/>
        <w:rPr>
          <w:rFonts w:ascii="Calibri" w:hAnsi="Calibri" w:cs="Calibri"/>
        </w:rPr>
      </w:pPr>
    </w:p>
    <w:p w:rsidR="000F3394" w:rsidRPr="00EA66E3" w:rsidRDefault="000F3394" w:rsidP="00B65D4E">
      <w:pPr>
        <w:spacing w:line="276" w:lineRule="auto"/>
        <w:ind w:left="426" w:right="15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Am Samstag konnte aufgrund fehlenden Windes keine Wettfahrt gesegelt werden, die Segler konnten sich die Kräfte somit für den Sonntag </w:t>
      </w:r>
      <w:r w:rsidR="00506BE6">
        <w:rPr>
          <w:rFonts w:ascii="Calibri" w:hAnsi="Calibri" w:cs="Calibri"/>
        </w:rPr>
        <w:t>auf</w:t>
      </w:r>
      <w:r>
        <w:rPr>
          <w:rFonts w:ascii="Calibri" w:hAnsi="Calibri" w:cs="Calibri"/>
        </w:rPr>
        <w:t>sparen. Der große Wind blieb aber leider auch am Sonntag aus</w:t>
      </w:r>
      <w:r w:rsidR="00124D8D">
        <w:rPr>
          <w:rFonts w:ascii="Calibri" w:hAnsi="Calibri" w:cs="Calibri"/>
        </w:rPr>
        <w:t>. Es konnte</w:t>
      </w:r>
      <w:r>
        <w:rPr>
          <w:rFonts w:ascii="Calibri" w:hAnsi="Calibri" w:cs="Calibri"/>
        </w:rPr>
        <w:t xml:space="preserve"> eine Wettfahrt gesegelt</w:t>
      </w:r>
      <w:r w:rsidR="00124D8D">
        <w:rPr>
          <w:rFonts w:ascii="Calibri" w:hAnsi="Calibri" w:cs="Calibri"/>
        </w:rPr>
        <w:t xml:space="preserve"> werden</w:t>
      </w:r>
      <w:r>
        <w:rPr>
          <w:rFonts w:ascii="Calibri" w:hAnsi="Calibri" w:cs="Calibri"/>
        </w:rPr>
        <w:t xml:space="preserve">. Der Klassenpräsident Marcus Oppitz mit seinem Team, bestehend aus dem amtierenden Staatsmeister Dietmar </w:t>
      </w:r>
      <w:proofErr w:type="spellStart"/>
      <w:r>
        <w:rPr>
          <w:rFonts w:ascii="Calibri" w:hAnsi="Calibri" w:cs="Calibri"/>
        </w:rPr>
        <w:t>Gfreiner</w:t>
      </w:r>
      <w:proofErr w:type="spellEnd"/>
      <w:r>
        <w:rPr>
          <w:rFonts w:ascii="Calibri" w:hAnsi="Calibri" w:cs="Calibri"/>
        </w:rPr>
        <w:t xml:space="preserve"> und Peter Sturz konnte diese für sich entscheiden. Als zweiter ging Michael </w:t>
      </w:r>
      <w:proofErr w:type="spellStart"/>
      <w:r>
        <w:rPr>
          <w:rFonts w:ascii="Calibri" w:hAnsi="Calibri" w:cs="Calibri"/>
        </w:rPr>
        <w:t>Pretscher</w:t>
      </w:r>
      <w:proofErr w:type="spellEnd"/>
      <w:r>
        <w:rPr>
          <w:rFonts w:ascii="Calibri" w:hAnsi="Calibri" w:cs="Calibri"/>
        </w:rPr>
        <w:t xml:space="preserve"> mit </w:t>
      </w:r>
      <w:r w:rsidR="00506BE6">
        <w:rPr>
          <w:rFonts w:ascii="Calibri" w:hAnsi="Calibri" w:cs="Calibri"/>
        </w:rPr>
        <w:t>Alexander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Stolitzka</w:t>
      </w:r>
      <w:proofErr w:type="spellEnd"/>
      <w:r>
        <w:rPr>
          <w:rFonts w:ascii="Calibri" w:hAnsi="Calibri" w:cs="Calibri"/>
        </w:rPr>
        <w:t xml:space="preserve"> </w:t>
      </w:r>
      <w:r w:rsidR="00506BE6">
        <w:rPr>
          <w:rFonts w:ascii="Calibri" w:hAnsi="Calibri" w:cs="Calibri"/>
        </w:rPr>
        <w:t xml:space="preserve">und Mona Wildner vor Stefan </w:t>
      </w:r>
      <w:proofErr w:type="spellStart"/>
      <w:r w:rsidR="00506BE6">
        <w:rPr>
          <w:rFonts w:ascii="Calibri" w:hAnsi="Calibri" w:cs="Calibri"/>
        </w:rPr>
        <w:t>Deschka</w:t>
      </w:r>
      <w:proofErr w:type="spellEnd"/>
      <w:r w:rsidR="00506BE6">
        <w:rPr>
          <w:rFonts w:ascii="Calibri" w:hAnsi="Calibri" w:cs="Calibri"/>
        </w:rPr>
        <w:t xml:space="preserve">, Holger </w:t>
      </w:r>
      <w:proofErr w:type="gramStart"/>
      <w:r w:rsidR="00506BE6">
        <w:rPr>
          <w:rFonts w:ascii="Calibri" w:hAnsi="Calibri" w:cs="Calibri"/>
        </w:rPr>
        <w:t>Kretschmer  und</w:t>
      </w:r>
      <w:proofErr w:type="gramEnd"/>
      <w:r w:rsidR="00506BE6">
        <w:rPr>
          <w:rFonts w:ascii="Calibri" w:hAnsi="Calibri" w:cs="Calibri"/>
        </w:rPr>
        <w:t xml:space="preserve"> Michael Lipp ins Ziel. Der Wanderpokal kann </w:t>
      </w:r>
      <w:r w:rsidR="00124D8D">
        <w:rPr>
          <w:rFonts w:ascii="Calibri" w:hAnsi="Calibri" w:cs="Calibri"/>
        </w:rPr>
        <w:t xml:space="preserve">heuer </w:t>
      </w:r>
      <w:r w:rsidR="00506BE6">
        <w:rPr>
          <w:rFonts w:ascii="Calibri" w:hAnsi="Calibri" w:cs="Calibri"/>
        </w:rPr>
        <w:t>nicht vergeben werden</w:t>
      </w:r>
      <w:r w:rsidR="00124D8D">
        <w:rPr>
          <w:rFonts w:ascii="Calibri" w:hAnsi="Calibri" w:cs="Calibri"/>
        </w:rPr>
        <w:t xml:space="preserve">, denn dafür müssen mindestens zwei Wettfahrten gewertet werden. </w:t>
      </w:r>
    </w:p>
    <w:p w:rsidR="008567A4" w:rsidRDefault="008567A4" w:rsidP="00EA66E3">
      <w:pPr>
        <w:spacing w:line="276" w:lineRule="auto"/>
        <w:ind w:right="1551"/>
        <w:jc w:val="both"/>
        <w:rPr>
          <w:rFonts w:ascii="Calibri" w:hAnsi="Calibri" w:cs="Calibri"/>
        </w:rPr>
      </w:pPr>
    </w:p>
    <w:p w:rsidR="008017D4" w:rsidRDefault="00124D8D" w:rsidP="00B65D4E">
      <w:pPr>
        <w:tabs>
          <w:tab w:val="left" w:pos="2250"/>
        </w:tabs>
        <w:spacing w:line="276" w:lineRule="auto"/>
        <w:ind w:left="426" w:right="1268"/>
        <w:rPr>
          <w:rFonts w:ascii="Calibri" w:hAnsi="Calibri" w:cs="Calibri"/>
        </w:rPr>
      </w:pPr>
      <w:r>
        <w:rPr>
          <w:rFonts w:ascii="Calibri" w:hAnsi="Calibri" w:cs="Calibri"/>
        </w:rPr>
        <w:t xml:space="preserve">Das Bild zeigt die Siegermannschaft bei der Siegerehrung. </w:t>
      </w:r>
    </w:p>
    <w:p w:rsidR="00B65D4E" w:rsidRPr="00B65D4E" w:rsidRDefault="00B65D4E" w:rsidP="00B65D4E">
      <w:pPr>
        <w:tabs>
          <w:tab w:val="left" w:pos="2250"/>
        </w:tabs>
        <w:spacing w:line="276" w:lineRule="auto"/>
        <w:ind w:left="426" w:right="1268"/>
        <w:rPr>
          <w:rFonts w:ascii="Calibri" w:hAnsi="Calibri" w:cs="Calibri"/>
        </w:rPr>
      </w:pPr>
      <w:r w:rsidRPr="00B65D4E">
        <w:rPr>
          <w:rFonts w:ascii="Calibri" w:hAnsi="Calibri" w:cs="Calibri"/>
        </w:rPr>
        <w:t>D</w:t>
      </w:r>
      <w:r w:rsidR="00124D8D">
        <w:rPr>
          <w:rFonts w:ascii="Calibri" w:hAnsi="Calibri" w:cs="Calibri"/>
        </w:rPr>
        <w:t>as</w:t>
      </w:r>
      <w:r w:rsidRPr="00B65D4E">
        <w:rPr>
          <w:rFonts w:ascii="Calibri" w:hAnsi="Calibri" w:cs="Calibri"/>
        </w:rPr>
        <w:t xml:space="preserve"> b</w:t>
      </w:r>
      <w:r w:rsidR="001F7E72">
        <w:rPr>
          <w:rFonts w:ascii="Calibri" w:hAnsi="Calibri" w:cs="Calibri"/>
        </w:rPr>
        <w:t>eiliegende</w:t>
      </w:r>
      <w:r w:rsidR="00124D8D">
        <w:rPr>
          <w:rFonts w:ascii="Calibri" w:hAnsi="Calibri" w:cs="Calibri"/>
        </w:rPr>
        <w:t xml:space="preserve"> </w:t>
      </w:r>
      <w:r w:rsidRPr="00B65D4E">
        <w:rPr>
          <w:rFonts w:ascii="Calibri" w:hAnsi="Calibri" w:cs="Calibri"/>
        </w:rPr>
        <w:t xml:space="preserve">Bild </w:t>
      </w:r>
      <w:r w:rsidR="00124D8D">
        <w:rPr>
          <w:rFonts w:ascii="Calibri" w:hAnsi="Calibri" w:cs="Calibri"/>
        </w:rPr>
        <w:t>ist</w:t>
      </w:r>
      <w:r w:rsidRPr="00B65D4E">
        <w:rPr>
          <w:rFonts w:ascii="Calibri" w:hAnsi="Calibri" w:cs="Calibri"/>
        </w:rPr>
        <w:t xml:space="preserve"> honorarfrei im Zusammenhang mit der Berichterstattung über </w:t>
      </w:r>
      <w:r w:rsidR="00506BE6">
        <w:rPr>
          <w:rFonts w:ascii="Calibri" w:hAnsi="Calibri" w:cs="Calibri"/>
        </w:rPr>
        <w:t xml:space="preserve">den </w:t>
      </w:r>
      <w:proofErr w:type="spellStart"/>
      <w:r w:rsidR="00506BE6">
        <w:rPr>
          <w:rFonts w:ascii="Calibri" w:hAnsi="Calibri" w:cs="Calibri"/>
        </w:rPr>
        <w:t>Litzlwurmpreis</w:t>
      </w:r>
      <w:proofErr w:type="spellEnd"/>
      <w:r w:rsidR="006D5B62">
        <w:rPr>
          <w:rFonts w:ascii="Calibri" w:hAnsi="Calibri" w:cs="Calibri"/>
        </w:rPr>
        <w:t xml:space="preserve"> unter Angabe des Copyrights</w:t>
      </w:r>
      <w:r w:rsidR="00346AF4">
        <w:rPr>
          <w:rFonts w:ascii="Calibri" w:hAnsi="Calibri" w:cs="Calibri"/>
        </w:rPr>
        <w:t xml:space="preserve"> „Sport </w:t>
      </w:r>
      <w:proofErr w:type="spellStart"/>
      <w:r w:rsidR="00346AF4">
        <w:rPr>
          <w:rFonts w:ascii="Calibri" w:hAnsi="Calibri" w:cs="Calibri"/>
        </w:rPr>
        <w:t>Consult</w:t>
      </w:r>
      <w:proofErr w:type="spellEnd"/>
      <w:r w:rsidR="00346AF4">
        <w:rPr>
          <w:rFonts w:ascii="Calibri" w:hAnsi="Calibri" w:cs="Calibri"/>
        </w:rPr>
        <w:t xml:space="preserve">, Gert </w:t>
      </w:r>
      <w:proofErr w:type="spellStart"/>
      <w:r w:rsidR="00346AF4">
        <w:rPr>
          <w:rFonts w:ascii="Calibri" w:hAnsi="Calibri" w:cs="Calibri"/>
        </w:rPr>
        <w:t>Schmidleitner</w:t>
      </w:r>
      <w:proofErr w:type="spellEnd"/>
      <w:r w:rsidR="00346AF4">
        <w:rPr>
          <w:rFonts w:ascii="Calibri" w:hAnsi="Calibri" w:cs="Calibri"/>
        </w:rPr>
        <w:t xml:space="preserve">“. </w:t>
      </w:r>
    </w:p>
    <w:p w:rsidR="00C56B48" w:rsidRPr="00001237" w:rsidRDefault="00C56B48" w:rsidP="00B65D4E">
      <w:pPr>
        <w:spacing w:line="276" w:lineRule="auto"/>
        <w:ind w:left="426" w:right="1268"/>
        <w:jc w:val="both"/>
        <w:rPr>
          <w:rFonts w:ascii="Calibri" w:hAnsi="Calibri" w:cs="Calibri"/>
        </w:rPr>
      </w:pPr>
    </w:p>
    <w:p w:rsidR="00C56B48" w:rsidRPr="00001237" w:rsidRDefault="00C56B48" w:rsidP="00B65D4E">
      <w:pPr>
        <w:spacing w:line="276" w:lineRule="auto"/>
        <w:ind w:left="426" w:right="1551"/>
        <w:jc w:val="both"/>
        <w:rPr>
          <w:rFonts w:ascii="Calibri" w:hAnsi="Calibri" w:cs="Calibri"/>
          <w:u w:val="single"/>
        </w:rPr>
      </w:pPr>
      <w:r w:rsidRPr="00001237">
        <w:rPr>
          <w:rFonts w:ascii="Calibri" w:hAnsi="Calibri" w:cs="Calibri"/>
          <w:u w:val="single"/>
        </w:rPr>
        <w:t>Rückfragehinweis</w:t>
      </w:r>
      <w:bookmarkStart w:id="0" w:name="_GoBack"/>
      <w:bookmarkEnd w:id="0"/>
    </w:p>
    <w:p w:rsidR="00C56B48" w:rsidRPr="00001237" w:rsidRDefault="00EA66E3" w:rsidP="00B65D4E">
      <w:pPr>
        <w:spacing w:line="276" w:lineRule="auto"/>
        <w:ind w:left="426" w:right="15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Wettfahrtleiter Gert </w:t>
      </w:r>
      <w:proofErr w:type="spellStart"/>
      <w:r>
        <w:rPr>
          <w:rFonts w:ascii="Calibri" w:hAnsi="Calibri" w:cs="Calibri"/>
        </w:rPr>
        <w:t>Schmidleitner</w:t>
      </w:r>
      <w:proofErr w:type="spellEnd"/>
      <w:r w:rsidR="00C56B48" w:rsidRPr="00001237">
        <w:rPr>
          <w:rFonts w:ascii="Calibri" w:hAnsi="Calibri" w:cs="Calibri"/>
        </w:rPr>
        <w:t xml:space="preserve"> (</w:t>
      </w:r>
      <w:r>
        <w:rPr>
          <w:rFonts w:ascii="Calibri" w:hAnsi="Calibri"/>
        </w:rPr>
        <w:t>schmidleitner@sportconsult.at</w:t>
      </w:r>
      <w:r w:rsidR="00C56B48" w:rsidRPr="00001237">
        <w:rPr>
          <w:rFonts w:ascii="Calibri" w:hAnsi="Calibri" w:cs="Calibri"/>
        </w:rPr>
        <w:t xml:space="preserve">; </w:t>
      </w:r>
      <w:r>
        <w:rPr>
          <w:rFonts w:ascii="Calibri" w:hAnsi="Calibri" w:cs="Calibri"/>
        </w:rPr>
        <w:t>0664/5128803</w:t>
      </w:r>
      <w:r w:rsidR="00C56B48" w:rsidRPr="00001237">
        <w:rPr>
          <w:rFonts w:ascii="Calibri" w:hAnsi="Calibri" w:cs="Calibri"/>
        </w:rPr>
        <w:t>)</w:t>
      </w:r>
    </w:p>
    <w:p w:rsidR="00C56B48" w:rsidRPr="007139BE" w:rsidRDefault="00C56B48" w:rsidP="00B65D4E">
      <w:pPr>
        <w:spacing w:line="276" w:lineRule="auto"/>
        <w:ind w:left="426" w:right="1551"/>
        <w:jc w:val="both"/>
        <w:rPr>
          <w:rFonts w:asciiTheme="majorHAnsi" w:hAnsiTheme="majorHAnsi" w:cstheme="majorHAnsi"/>
          <w:sz w:val="20"/>
          <w:szCs w:val="20"/>
          <w:u w:val="single"/>
        </w:rPr>
      </w:pPr>
    </w:p>
    <w:p w:rsidR="00534E2D" w:rsidRDefault="00534E2D" w:rsidP="00B65D4E">
      <w:pPr>
        <w:ind w:left="426" w:right="1551"/>
        <w:jc w:val="both"/>
      </w:pPr>
    </w:p>
    <w:sectPr w:rsidR="00534E2D" w:rsidSect="00534E2D">
      <w:headerReference w:type="default" r:id="rId6"/>
      <w:pgSz w:w="11900" w:h="16840"/>
      <w:pgMar w:top="1417" w:right="0" w:bottom="568" w:left="993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E2D" w:rsidRDefault="00534E2D" w:rsidP="00B25DC6">
      <w:r>
        <w:separator/>
      </w:r>
    </w:p>
  </w:endnote>
  <w:endnote w:type="continuationSeparator" w:id="0">
    <w:p w:rsidR="00534E2D" w:rsidRDefault="00534E2D" w:rsidP="00B2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E2D" w:rsidRDefault="00534E2D" w:rsidP="00B25DC6">
      <w:r>
        <w:separator/>
      </w:r>
    </w:p>
  </w:footnote>
  <w:footnote w:type="continuationSeparator" w:id="0">
    <w:p w:rsidR="00534E2D" w:rsidRDefault="00534E2D" w:rsidP="00B25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E2D" w:rsidRDefault="00534E2D" w:rsidP="003B2D12">
    <w:pPr>
      <w:pStyle w:val="Kopfzeile"/>
      <w:tabs>
        <w:tab w:val="clear" w:pos="907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48ADD92" wp14:editId="5E62D4BF">
          <wp:simplePos x="0" y="0"/>
          <wp:positionH relativeFrom="page">
            <wp:align>center</wp:align>
          </wp:positionH>
          <wp:positionV relativeFrom="paragraph">
            <wp:posOffset>-3402</wp:posOffset>
          </wp:positionV>
          <wp:extent cx="6031865" cy="863600"/>
          <wp:effectExtent l="0" t="0" r="6985" b="0"/>
          <wp:wrapTight wrapText="bothSides">
            <wp:wrapPolygon edited="0">
              <wp:start x="0" y="0"/>
              <wp:lineTo x="0" y="20965"/>
              <wp:lineTo x="21557" y="20965"/>
              <wp:lineTo x="21557" y="0"/>
              <wp:lineTo x="0" y="0"/>
            </wp:wrapPolygon>
          </wp:wrapTight>
          <wp:docPr id="1" name="Grafik 1" descr="C:\Users\Regatta\AppData\Local\Microsoft\Windows\INetCacheContent.Word\Banner_Yellow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gatta\AppData\Local\Microsoft\Windows\INetCacheContent.Word\Banner_Yellow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86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B48"/>
    <w:rsid w:val="000F3394"/>
    <w:rsid w:val="00124D8D"/>
    <w:rsid w:val="00155692"/>
    <w:rsid w:val="001F7E72"/>
    <w:rsid w:val="002E6302"/>
    <w:rsid w:val="002E6E62"/>
    <w:rsid w:val="00306552"/>
    <w:rsid w:val="00322061"/>
    <w:rsid w:val="00346AF4"/>
    <w:rsid w:val="003B2D12"/>
    <w:rsid w:val="00404DBC"/>
    <w:rsid w:val="00506BE6"/>
    <w:rsid w:val="00534E2D"/>
    <w:rsid w:val="005C05AE"/>
    <w:rsid w:val="00654B05"/>
    <w:rsid w:val="006D5B62"/>
    <w:rsid w:val="0072363C"/>
    <w:rsid w:val="007979A1"/>
    <w:rsid w:val="007E132E"/>
    <w:rsid w:val="007E37C6"/>
    <w:rsid w:val="008017D4"/>
    <w:rsid w:val="008567A4"/>
    <w:rsid w:val="008719DA"/>
    <w:rsid w:val="008758AB"/>
    <w:rsid w:val="00A71312"/>
    <w:rsid w:val="00AE766F"/>
    <w:rsid w:val="00B1530B"/>
    <w:rsid w:val="00B25DC6"/>
    <w:rsid w:val="00B34362"/>
    <w:rsid w:val="00B65D4E"/>
    <w:rsid w:val="00C04060"/>
    <w:rsid w:val="00C47DA1"/>
    <w:rsid w:val="00C56B48"/>
    <w:rsid w:val="00CA3FE0"/>
    <w:rsid w:val="00EA66E3"/>
    <w:rsid w:val="00F15E14"/>
    <w:rsid w:val="00F41EE9"/>
    <w:rsid w:val="00FA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7ED3F8"/>
  <w15:chartTrackingRefBased/>
  <w15:docId w15:val="{58196F6F-2BD0-402C-9D2D-CFDB091C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56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6B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56B48"/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C56B48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C5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B25D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DC6"/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2D1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2D12"/>
    <w:rPr>
      <w:rFonts w:ascii="Segoe UI" w:eastAsia="Times New Roman" w:hAnsi="Segoe UI" w:cs="Segoe UI"/>
      <w:sz w:val="18"/>
      <w:szCs w:val="18"/>
      <w:lang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37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Regatta</dc:creator>
  <cp:keywords/>
  <dc:description/>
  <cp:lastModifiedBy>Regatta</cp:lastModifiedBy>
  <cp:revision>2</cp:revision>
  <cp:lastPrinted>2017-08-27T15:19:00Z</cp:lastPrinted>
  <dcterms:created xsi:type="dcterms:W3CDTF">2018-09-02T14:35:00Z</dcterms:created>
  <dcterms:modified xsi:type="dcterms:W3CDTF">2018-09-02T14:35:00Z</dcterms:modified>
</cp:coreProperties>
</file>