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  <w:bookmarkStart w:id="0" w:name="_GoBack"/>
      <w:bookmarkEnd w:id="0"/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51205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A61393">
        <w:rPr>
          <w:rFonts w:asciiTheme="majorHAnsi" w:hAnsiTheme="majorHAnsi" w:cstheme="majorHAnsi"/>
          <w:b/>
          <w:sz w:val="40"/>
        </w:rPr>
        <w:t xml:space="preserve">24 </w:t>
      </w:r>
      <w:proofErr w:type="spellStart"/>
      <w:r w:rsidR="00A61393">
        <w:rPr>
          <w:rFonts w:asciiTheme="majorHAnsi" w:hAnsiTheme="majorHAnsi" w:cstheme="majorHAnsi"/>
          <w:b/>
          <w:sz w:val="40"/>
        </w:rPr>
        <w:t>hours</w:t>
      </w:r>
      <w:proofErr w:type="spellEnd"/>
      <w:r w:rsidR="00A61393">
        <w:rPr>
          <w:rFonts w:asciiTheme="majorHAnsi" w:hAnsiTheme="majorHAnsi" w:cstheme="majorHAnsi"/>
          <w:b/>
          <w:sz w:val="40"/>
        </w:rPr>
        <w:t xml:space="preserve"> vom Attersee</w:t>
      </w:r>
    </w:p>
    <w:p w:rsidR="00651205" w:rsidRPr="00525C94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525C94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525C94">
        <w:rPr>
          <w:rFonts w:asciiTheme="majorHAnsi" w:hAnsiTheme="majorHAnsi" w:cstheme="majorHAnsi"/>
          <w:b/>
          <w:sz w:val="28"/>
        </w:rPr>
        <w:t>Attersee</w:t>
      </w:r>
    </w:p>
    <w:p w:rsidR="002D7996" w:rsidRDefault="00800365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525C94">
        <w:rPr>
          <w:rFonts w:asciiTheme="majorHAnsi" w:hAnsiTheme="majorHAnsi" w:cstheme="majorHAnsi"/>
          <w:b/>
          <w:sz w:val="20"/>
          <w:szCs w:val="20"/>
        </w:rPr>
        <w:br/>
      </w:r>
      <w:r w:rsidR="00C11718" w:rsidRPr="00525C94">
        <w:rPr>
          <w:rFonts w:asciiTheme="majorHAnsi" w:hAnsiTheme="majorHAnsi" w:cstheme="majorHAnsi"/>
          <w:b/>
          <w:sz w:val="20"/>
          <w:szCs w:val="20"/>
        </w:rPr>
        <w:t xml:space="preserve">Am </w:t>
      </w:r>
      <w:r w:rsidR="00525C94" w:rsidRPr="00525C94">
        <w:rPr>
          <w:rFonts w:asciiTheme="majorHAnsi" w:hAnsiTheme="majorHAnsi" w:cstheme="majorHAnsi"/>
          <w:b/>
          <w:sz w:val="20"/>
          <w:szCs w:val="20"/>
        </w:rPr>
        <w:t>15</w:t>
      </w:r>
      <w:r w:rsidR="00C11718" w:rsidRPr="00525C9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C11718">
        <w:rPr>
          <w:rFonts w:asciiTheme="majorHAnsi" w:hAnsiTheme="majorHAnsi" w:cstheme="majorHAnsi"/>
          <w:b/>
          <w:sz w:val="20"/>
          <w:szCs w:val="20"/>
        </w:rPr>
        <w:t>Juli 2016</w:t>
      </w:r>
      <w:r w:rsidR="00C11718">
        <w:rPr>
          <w:rFonts w:asciiTheme="majorHAnsi" w:hAnsiTheme="majorHAnsi" w:cstheme="majorHAnsi"/>
          <w:sz w:val="20"/>
          <w:szCs w:val="20"/>
        </w:rPr>
        <w:t xml:space="preserve"> </w:t>
      </w:r>
      <w:r w:rsidR="002D7996">
        <w:rPr>
          <w:rFonts w:asciiTheme="majorHAnsi" w:hAnsiTheme="majorHAnsi" w:cstheme="majorHAnsi"/>
          <w:sz w:val="20"/>
          <w:szCs w:val="20"/>
        </w:rPr>
        <w:t>ist es wieder soweit: die h</w:t>
      </w:r>
      <w:r w:rsidR="00525C94">
        <w:rPr>
          <w:rFonts w:asciiTheme="majorHAnsi" w:hAnsiTheme="majorHAnsi" w:cstheme="majorHAnsi"/>
          <w:sz w:val="20"/>
          <w:szCs w:val="20"/>
        </w:rPr>
        <w:t xml:space="preserve">ärtesten der </w:t>
      </w:r>
      <w:r w:rsidR="002D7996">
        <w:rPr>
          <w:rFonts w:asciiTheme="majorHAnsi" w:hAnsiTheme="majorHAnsi" w:cstheme="majorHAnsi"/>
          <w:sz w:val="20"/>
          <w:szCs w:val="20"/>
        </w:rPr>
        <w:t>H</w:t>
      </w:r>
      <w:r w:rsidR="00525C94">
        <w:rPr>
          <w:rFonts w:asciiTheme="majorHAnsi" w:hAnsiTheme="majorHAnsi" w:cstheme="majorHAnsi"/>
          <w:sz w:val="20"/>
          <w:szCs w:val="20"/>
        </w:rPr>
        <w:t xml:space="preserve">arten </w:t>
      </w:r>
      <w:r w:rsidR="002D7996">
        <w:rPr>
          <w:rFonts w:asciiTheme="majorHAnsi" w:hAnsiTheme="majorHAnsi" w:cstheme="majorHAnsi"/>
          <w:sz w:val="20"/>
          <w:szCs w:val="20"/>
        </w:rPr>
        <w:t xml:space="preserve">unter den Breitensportseglern </w:t>
      </w:r>
      <w:r w:rsidR="00525C94">
        <w:rPr>
          <w:rFonts w:asciiTheme="majorHAnsi" w:hAnsiTheme="majorHAnsi" w:cstheme="majorHAnsi"/>
          <w:sz w:val="20"/>
          <w:szCs w:val="20"/>
        </w:rPr>
        <w:t xml:space="preserve">treten zum Start der </w:t>
      </w:r>
    </w:p>
    <w:p w:rsidR="00A05B35" w:rsidRDefault="00BD3460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„</w:t>
      </w:r>
      <w:r w:rsidR="00525C94">
        <w:rPr>
          <w:rFonts w:asciiTheme="majorHAnsi" w:hAnsiTheme="majorHAnsi" w:cstheme="majorHAnsi"/>
          <w:sz w:val="20"/>
          <w:szCs w:val="20"/>
        </w:rPr>
        <w:t xml:space="preserve">24 </w:t>
      </w:r>
      <w:proofErr w:type="spellStart"/>
      <w:r w:rsidR="00525C94">
        <w:rPr>
          <w:rFonts w:asciiTheme="majorHAnsi" w:hAnsiTheme="majorHAnsi" w:cstheme="majorHAnsi"/>
          <w:sz w:val="20"/>
          <w:szCs w:val="20"/>
        </w:rPr>
        <w:t>hours</w:t>
      </w:r>
      <w:proofErr w:type="spellEnd"/>
      <w:r w:rsidR="00525C94">
        <w:rPr>
          <w:rFonts w:asciiTheme="majorHAnsi" w:hAnsiTheme="majorHAnsi" w:cstheme="majorHAnsi"/>
          <w:sz w:val="20"/>
          <w:szCs w:val="20"/>
        </w:rPr>
        <w:t xml:space="preserve"> am Attersee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525C94">
        <w:rPr>
          <w:rFonts w:asciiTheme="majorHAnsi" w:hAnsiTheme="majorHAnsi" w:cstheme="majorHAnsi"/>
          <w:sz w:val="20"/>
          <w:szCs w:val="20"/>
        </w:rPr>
        <w:t xml:space="preserve"> an. Bei der mittlerweile traditionellen Veranstaltung erwarten wir 15 - 20 Boote mit etwa 100 Seglerinnen und Seglern.</w:t>
      </w:r>
      <w:r w:rsidR="00DD1C46">
        <w:rPr>
          <w:rFonts w:asciiTheme="majorHAnsi" w:hAnsiTheme="majorHAnsi" w:cstheme="majorHAnsi"/>
          <w:sz w:val="20"/>
          <w:szCs w:val="20"/>
        </w:rPr>
        <w:br/>
      </w:r>
    </w:p>
    <w:p w:rsidR="00525C94" w:rsidRDefault="00A05B35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DD1C46">
        <w:rPr>
          <w:rFonts w:asciiTheme="majorHAnsi" w:hAnsiTheme="majorHAnsi" w:cstheme="majorHAnsi"/>
          <w:sz w:val="20"/>
          <w:szCs w:val="20"/>
        </w:rPr>
        <w:t xml:space="preserve">Bei </w:t>
      </w:r>
      <w:r w:rsidR="00525C94">
        <w:rPr>
          <w:rFonts w:asciiTheme="majorHAnsi" w:hAnsiTheme="majorHAnsi" w:cstheme="majorHAnsi"/>
          <w:sz w:val="20"/>
          <w:szCs w:val="20"/>
        </w:rPr>
        <w:t xml:space="preserve">der 24 Stunden Regatta wird am Freitag um 19:00 Uhr gestartet und dann 24 Stunden ohne jede Pause gesegelt. Am Samstag 16. Juli 19:00 Uhr wird dann ermittelt wie weit jeder auf dem vorgegebenen Kurs gesegelt ist. Begonnen wird mit einer großen </w:t>
      </w:r>
      <w:proofErr w:type="spellStart"/>
      <w:r w:rsidR="00525C94">
        <w:rPr>
          <w:rFonts w:asciiTheme="majorHAnsi" w:hAnsiTheme="majorHAnsi" w:cstheme="majorHAnsi"/>
          <w:sz w:val="20"/>
          <w:szCs w:val="20"/>
        </w:rPr>
        <w:t>Seerunde</w:t>
      </w:r>
      <w:proofErr w:type="spellEnd"/>
      <w:r w:rsidR="00525C94">
        <w:rPr>
          <w:rFonts w:asciiTheme="majorHAnsi" w:hAnsiTheme="majorHAnsi" w:cstheme="majorHAnsi"/>
          <w:sz w:val="20"/>
          <w:szCs w:val="20"/>
        </w:rPr>
        <w:t xml:space="preserve"> von Attersee nach </w:t>
      </w:r>
      <w:proofErr w:type="spellStart"/>
      <w:r w:rsidR="00525C94">
        <w:rPr>
          <w:rFonts w:asciiTheme="majorHAnsi" w:hAnsiTheme="majorHAnsi" w:cstheme="majorHAnsi"/>
          <w:sz w:val="20"/>
          <w:szCs w:val="20"/>
        </w:rPr>
        <w:t>Burgau</w:t>
      </w:r>
      <w:proofErr w:type="spellEnd"/>
      <w:r w:rsidR="00525C94">
        <w:rPr>
          <w:rFonts w:asciiTheme="majorHAnsi" w:hAnsiTheme="majorHAnsi" w:cstheme="majorHAnsi"/>
          <w:sz w:val="20"/>
          <w:szCs w:val="20"/>
        </w:rPr>
        <w:t xml:space="preserve">, Kammer und wieder zurück nach Attersee. Es folgt eine mittlere Runde die im Süden nur bis </w:t>
      </w:r>
      <w:proofErr w:type="spellStart"/>
      <w:r w:rsidR="00525C94">
        <w:rPr>
          <w:rFonts w:asciiTheme="majorHAnsi" w:hAnsiTheme="majorHAnsi" w:cstheme="majorHAnsi"/>
          <w:sz w:val="20"/>
          <w:szCs w:val="20"/>
        </w:rPr>
        <w:t>Parschallen</w:t>
      </w:r>
      <w:proofErr w:type="spellEnd"/>
      <w:r w:rsidR="00525C94">
        <w:rPr>
          <w:rFonts w:asciiTheme="majorHAnsi" w:hAnsiTheme="majorHAnsi" w:cstheme="majorHAnsi"/>
          <w:sz w:val="20"/>
          <w:szCs w:val="20"/>
        </w:rPr>
        <w:t xml:space="preserve"> geht. Anschließend werden so viele Runden wie möglich um die Bahnmarken vor Attersee, </w:t>
      </w:r>
      <w:proofErr w:type="spellStart"/>
      <w:r w:rsidR="00525C94">
        <w:rPr>
          <w:rFonts w:asciiTheme="majorHAnsi" w:hAnsiTheme="majorHAnsi" w:cstheme="majorHAnsi"/>
          <w:sz w:val="20"/>
          <w:szCs w:val="20"/>
        </w:rPr>
        <w:t>Weyregg</w:t>
      </w:r>
      <w:proofErr w:type="spellEnd"/>
      <w:r w:rsidR="00525C94">
        <w:rPr>
          <w:rFonts w:asciiTheme="majorHAnsi" w:hAnsiTheme="majorHAnsi" w:cstheme="majorHAnsi"/>
          <w:sz w:val="20"/>
          <w:szCs w:val="20"/>
        </w:rPr>
        <w:t xml:space="preserve"> und Kammer gesegelt.</w:t>
      </w:r>
      <w:r w:rsidR="002D1A14">
        <w:rPr>
          <w:rFonts w:asciiTheme="majorHAnsi" w:hAnsiTheme="majorHAnsi" w:cstheme="majorHAnsi"/>
          <w:sz w:val="20"/>
          <w:szCs w:val="20"/>
        </w:rPr>
        <w:t xml:space="preserve"> </w:t>
      </w:r>
      <w:r w:rsidR="00525C94">
        <w:rPr>
          <w:rFonts w:asciiTheme="majorHAnsi" w:hAnsiTheme="majorHAnsi" w:cstheme="majorHAnsi"/>
          <w:sz w:val="20"/>
          <w:szCs w:val="20"/>
        </w:rPr>
        <w:t>Der Streckenrekord</w:t>
      </w:r>
      <w:r w:rsidR="002D1A14">
        <w:rPr>
          <w:rFonts w:asciiTheme="majorHAnsi" w:hAnsiTheme="majorHAnsi" w:cstheme="majorHAnsi"/>
          <w:sz w:val="20"/>
          <w:szCs w:val="20"/>
        </w:rPr>
        <w:t xml:space="preserve"> liegt bei 111 Seemeilen (für Landratten, das sind 205,5 Kilometer) und stammt aus dem Jahr 1979. Er wird von Ludwig </w:t>
      </w:r>
      <w:proofErr w:type="spellStart"/>
      <w:r w:rsidR="002D1A14">
        <w:rPr>
          <w:rFonts w:asciiTheme="majorHAnsi" w:hAnsiTheme="majorHAnsi" w:cstheme="majorHAnsi"/>
          <w:sz w:val="20"/>
          <w:szCs w:val="20"/>
        </w:rPr>
        <w:t>Beurle</w:t>
      </w:r>
      <w:proofErr w:type="spellEnd"/>
      <w:r w:rsidR="002D1A14">
        <w:rPr>
          <w:rFonts w:asciiTheme="majorHAnsi" w:hAnsiTheme="majorHAnsi" w:cstheme="majorHAnsi"/>
          <w:sz w:val="20"/>
          <w:szCs w:val="20"/>
        </w:rPr>
        <w:t xml:space="preserve"> auf einer Soling gehalten.</w:t>
      </w:r>
    </w:p>
    <w:p w:rsidR="00525C94" w:rsidRDefault="00525C94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D7996" w:rsidRDefault="002D7996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Im Vorjahr wurden die Teilnehmer in der Nacht von einem 30-jährigen Sturm – das ist ein Sturm der statistisch gesehen nur alle 30 Jahre auftritt – überrascht, wobei die Sturmwarnung dann die Wettfahrt unterbrochen hat. Alle Teilnehmer konnten sich mit Hilfe der Rettungsboote des Union-Yacht-Club Attersee und der Wasserrettung in Sicherheit bringen. Die meisten von Ihnen treten dieses Jahr wieder an.</w:t>
      </w:r>
    </w:p>
    <w:p w:rsidR="002D7996" w:rsidRDefault="002D7996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8125C" w:rsidRPr="0028125C" w:rsidRDefault="002D1A14" w:rsidP="00BD346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Die 24 Stunden Regatta zählt, wie der vergangenes Wochenende stattgefundene Attersee Grand Prix und die Lange Wettfahrt Anfang August, zur Long </w:t>
      </w:r>
      <w:proofErr w:type="spellStart"/>
      <w:r>
        <w:rPr>
          <w:rFonts w:asciiTheme="majorHAnsi" w:hAnsiTheme="majorHAnsi" w:cstheme="majorHAnsi"/>
          <w:sz w:val="20"/>
          <w:szCs w:val="20"/>
        </w:rPr>
        <w:t>Distance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Challenge.</w:t>
      </w:r>
      <w:r w:rsidR="00BD3460">
        <w:rPr>
          <w:rFonts w:asciiTheme="majorHAnsi" w:hAnsiTheme="majorHAnsi" w:cstheme="majorHAnsi"/>
          <w:sz w:val="20"/>
          <w:szCs w:val="20"/>
        </w:rPr>
        <w:t xml:space="preserve"> </w:t>
      </w:r>
      <w:r w:rsidR="0028125C" w:rsidRPr="0028125C">
        <w:rPr>
          <w:rFonts w:asciiTheme="majorHAnsi" w:hAnsiTheme="majorHAnsi" w:cstheme="majorHAnsi"/>
          <w:sz w:val="20"/>
          <w:szCs w:val="20"/>
        </w:rPr>
        <w:t xml:space="preserve">Allein das Wort sagt schon aus, worum es hier geht: Lange Distanzen. Eine Herausforderung. Eine Wertung. </w:t>
      </w:r>
      <w:r w:rsidR="002D7996">
        <w:rPr>
          <w:rFonts w:asciiTheme="majorHAnsi" w:hAnsiTheme="majorHAnsi" w:cstheme="majorHAnsi"/>
          <w:sz w:val="20"/>
          <w:szCs w:val="20"/>
        </w:rPr>
        <w:br/>
      </w:r>
      <w:r w:rsidR="0028125C" w:rsidRPr="0028125C">
        <w:rPr>
          <w:rFonts w:asciiTheme="majorHAnsi" w:hAnsiTheme="majorHAnsi" w:cstheme="majorHAnsi"/>
          <w:sz w:val="20"/>
          <w:szCs w:val="20"/>
        </w:rPr>
        <w:t xml:space="preserve">Mehr Informationen hierzu finden Sie unter </w:t>
      </w:r>
      <w:hyperlink r:id="rId7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www.Long-Distance-Challenge.at</w:t>
        </w:r>
      </w:hyperlink>
      <w:r w:rsidR="00006EE4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006EE4" w:rsidRDefault="00006EE4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8125C" w:rsidRDefault="00BD3460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 wie jedes Jahr werden bei dieser Regatta die Boote</w:t>
      </w:r>
      <w:r w:rsidR="0028125C">
        <w:rPr>
          <w:rFonts w:asciiTheme="majorHAnsi" w:hAnsiTheme="majorHAnsi" w:cstheme="majorHAnsi"/>
          <w:sz w:val="20"/>
          <w:szCs w:val="20"/>
        </w:rPr>
        <w:t xml:space="preserve"> mit einem Trackingsystem ausgestattet, </w:t>
      </w:r>
      <w:r w:rsidR="00006EE4">
        <w:rPr>
          <w:rFonts w:asciiTheme="majorHAnsi" w:hAnsiTheme="majorHAnsi" w:cstheme="majorHAnsi"/>
          <w:sz w:val="20"/>
          <w:szCs w:val="20"/>
        </w:rPr>
        <w:t>welches</w:t>
      </w:r>
      <w:r w:rsidR="004B033B">
        <w:rPr>
          <w:rFonts w:asciiTheme="majorHAnsi" w:hAnsiTheme="majorHAnsi" w:cstheme="majorHAnsi"/>
          <w:sz w:val="20"/>
          <w:szCs w:val="20"/>
        </w:rPr>
        <w:t xml:space="preserve"> </w:t>
      </w:r>
      <w:r w:rsidR="00B24481">
        <w:rPr>
          <w:rFonts w:asciiTheme="majorHAnsi" w:hAnsiTheme="majorHAnsi" w:cstheme="majorHAnsi"/>
          <w:sz w:val="20"/>
          <w:szCs w:val="20"/>
        </w:rPr>
        <w:t xml:space="preserve">es </w:t>
      </w:r>
      <w:r w:rsidR="004B033B">
        <w:rPr>
          <w:rFonts w:asciiTheme="majorHAnsi" w:hAnsiTheme="majorHAnsi" w:cstheme="majorHAnsi"/>
          <w:sz w:val="20"/>
          <w:szCs w:val="20"/>
        </w:rPr>
        <w:t>allen Teilnehmern sowie Zuschauern</w:t>
      </w:r>
      <w:r w:rsidR="00006EE4">
        <w:rPr>
          <w:rFonts w:asciiTheme="majorHAnsi" w:hAnsiTheme="majorHAnsi" w:cstheme="majorHAnsi"/>
          <w:sz w:val="20"/>
          <w:szCs w:val="20"/>
        </w:rPr>
        <w:t xml:space="preserve"> </w:t>
      </w:r>
      <w:r w:rsidR="004B033B">
        <w:rPr>
          <w:rFonts w:asciiTheme="majorHAnsi" w:hAnsiTheme="majorHAnsi" w:cstheme="majorHAnsi"/>
          <w:sz w:val="20"/>
          <w:szCs w:val="20"/>
        </w:rPr>
        <w:t xml:space="preserve">ermöglicht die Regatta live </w:t>
      </w:r>
      <w:r w:rsidR="002D7996">
        <w:rPr>
          <w:rFonts w:asciiTheme="majorHAnsi" w:hAnsiTheme="majorHAnsi" w:cstheme="majorHAnsi"/>
          <w:sz w:val="20"/>
          <w:szCs w:val="20"/>
        </w:rPr>
        <w:t>zu verfolgen</w:t>
      </w:r>
      <w:r w:rsidR="00B24481">
        <w:rPr>
          <w:rFonts w:asciiTheme="majorHAnsi" w:hAnsiTheme="majorHAnsi" w:cstheme="majorHAnsi"/>
          <w:sz w:val="20"/>
          <w:szCs w:val="20"/>
        </w:rPr>
        <w:t xml:space="preserve"> bzw. auch im Replay zu analysieren. Entsprechende Links zur Live Übertragung finden Sie auf </w:t>
      </w:r>
      <w:hyperlink r:id="rId8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, </w:t>
      </w:r>
      <w:hyperlink r:id="rId9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www.Long-Distance-Challenge.at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 sowie auf der UYCAs-Facebook Seite </w:t>
      </w:r>
      <w:hyperlink r:id="rId10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www.facebook.com/UYCAttersee</w:t>
        </w:r>
      </w:hyperlink>
      <w:r w:rsidR="00B24481">
        <w:rPr>
          <w:rFonts w:asciiTheme="majorHAnsi" w:hAnsiTheme="majorHAnsi" w:cstheme="majorHAnsi"/>
          <w:sz w:val="20"/>
          <w:szCs w:val="20"/>
        </w:rPr>
        <w:t>.</w:t>
      </w:r>
    </w:p>
    <w:p w:rsidR="00800365" w:rsidRPr="004B03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</w:t>
      </w:r>
      <w:r w:rsidR="00A05B35">
        <w:rPr>
          <w:rFonts w:asciiTheme="majorHAnsi" w:hAnsiTheme="majorHAnsi" w:cstheme="majorHAnsi"/>
          <w:sz w:val="20"/>
          <w:szCs w:val="20"/>
        </w:rPr>
        <w:t>anbei.</w:t>
      </w:r>
      <w:r w:rsidR="006E535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Informationen zu unserem Club stehen auf unserer Homepage</w:t>
      </w:r>
      <w:r w:rsidR="00B24481">
        <w:rPr>
          <w:rFonts w:asciiTheme="majorHAnsi" w:hAnsiTheme="majorHAnsi" w:cstheme="majorHAnsi"/>
          <w:sz w:val="20"/>
          <w:szCs w:val="20"/>
        </w:rPr>
        <w:t xml:space="preserve"> unter </w:t>
      </w:r>
      <w:hyperlink r:id="rId11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zur Verfügung. Sollten Sie weitere Fragen haben, oder bei der Regatta vor Ort auf einem Presseboot live dabei sein wollen, stehen wir Ihnen gerne zur Verfügung!</w:t>
      </w:r>
    </w:p>
    <w:p w:rsidR="00F11B70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A05B35" w:rsidRDefault="006E535C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Das beiliegende Bild zeigt den </w:t>
      </w:r>
      <w:r w:rsidR="00BD3460">
        <w:rPr>
          <w:rFonts w:asciiTheme="majorHAnsi" w:hAnsiTheme="majorHAnsi" w:cstheme="majorHAnsi"/>
          <w:sz w:val="20"/>
          <w:szCs w:val="20"/>
        </w:rPr>
        <w:t xml:space="preserve">Start zu den „24 </w:t>
      </w:r>
      <w:proofErr w:type="spellStart"/>
      <w:r w:rsidR="00BD3460">
        <w:rPr>
          <w:rFonts w:asciiTheme="majorHAnsi" w:hAnsiTheme="majorHAnsi" w:cstheme="majorHAnsi"/>
          <w:sz w:val="20"/>
          <w:szCs w:val="20"/>
        </w:rPr>
        <w:t>hours</w:t>
      </w:r>
      <w:proofErr w:type="spellEnd"/>
      <w:r w:rsidR="00BD3460">
        <w:rPr>
          <w:rFonts w:asciiTheme="majorHAnsi" w:hAnsiTheme="majorHAnsi" w:cstheme="majorHAnsi"/>
          <w:sz w:val="20"/>
          <w:szCs w:val="20"/>
        </w:rPr>
        <w:t xml:space="preserve"> vom Attersee 2015“</w:t>
      </w:r>
      <w:r>
        <w:rPr>
          <w:rFonts w:asciiTheme="majorHAnsi" w:hAnsiTheme="majorHAnsi" w:cstheme="majorHAnsi"/>
          <w:sz w:val="20"/>
          <w:szCs w:val="20"/>
        </w:rPr>
        <w:t xml:space="preserve">, das Copyright liegt bei Gert </w:t>
      </w:r>
      <w:proofErr w:type="spellStart"/>
      <w:r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>
        <w:rPr>
          <w:rFonts w:asciiTheme="majorHAnsi" w:hAnsiTheme="majorHAnsi" w:cstheme="majorHAnsi"/>
          <w:sz w:val="20"/>
          <w:szCs w:val="20"/>
        </w:rPr>
        <w:t>, unter Verwendung der Copyrightangabe ist die Verwendung des Bildes honorarfrei.</w:t>
      </w:r>
    </w:p>
    <w:p w:rsidR="006E535C" w:rsidRPr="00800365" w:rsidRDefault="006E535C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F87195">
        <w:rPr>
          <w:rFonts w:asciiTheme="majorHAnsi" w:hAnsiTheme="majorHAnsi" w:cstheme="majorHAnsi"/>
          <w:sz w:val="20"/>
          <w:szCs w:val="20"/>
        </w:rPr>
        <w:t xml:space="preserve">Gert </w:t>
      </w:r>
      <w:proofErr w:type="spellStart"/>
      <w:r w:rsidR="00F87195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2" w:history="1">
        <w:r w:rsidR="00F87195">
          <w:rPr>
            <w:rStyle w:val="Hyperlink"/>
            <w:rFonts w:asciiTheme="majorHAnsi" w:hAnsiTheme="majorHAnsi" w:cstheme="majorHAnsi"/>
            <w:sz w:val="20"/>
            <w:szCs w:val="20"/>
          </w:rPr>
          <w:t>schmidleitner@</w:t>
        </w:r>
      </w:hyperlink>
      <w:r w:rsidR="00F87195">
        <w:rPr>
          <w:rStyle w:val="Hyperlink"/>
          <w:rFonts w:asciiTheme="majorHAnsi" w:hAnsiTheme="majorHAnsi" w:cstheme="majorHAnsi"/>
          <w:sz w:val="20"/>
          <w:szCs w:val="20"/>
        </w:rPr>
        <w:t>sportconsult.at</w:t>
      </w:r>
      <w:r w:rsidR="00800365" w:rsidRPr="00800365">
        <w:rPr>
          <w:rFonts w:asciiTheme="majorHAnsi" w:hAnsiTheme="majorHAnsi"/>
          <w:sz w:val="20"/>
          <w:szCs w:val="20"/>
        </w:rPr>
        <w:t>; 0664/</w:t>
      </w:r>
      <w:r w:rsidR="00E2727E">
        <w:rPr>
          <w:rFonts w:asciiTheme="majorHAnsi" w:hAnsiTheme="majorHAnsi"/>
          <w:sz w:val="20"/>
          <w:szCs w:val="20"/>
        </w:rPr>
        <w:t>51 28 803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3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Sekretariatsleiterin </w:t>
      </w:r>
      <w:r w:rsidR="00A05B35">
        <w:rPr>
          <w:rFonts w:asciiTheme="majorHAnsi" w:hAnsiTheme="majorHAnsi" w:cstheme="majorHAnsi"/>
          <w:sz w:val="20"/>
          <w:szCs w:val="20"/>
        </w:rPr>
        <w:t xml:space="preserve">Ulrike </w:t>
      </w:r>
      <w:proofErr w:type="spellStart"/>
      <w:r w:rsidR="00A05B35">
        <w:rPr>
          <w:rFonts w:asciiTheme="majorHAnsi" w:hAnsiTheme="majorHAnsi" w:cstheme="majorHAnsi"/>
          <w:sz w:val="20"/>
          <w:szCs w:val="20"/>
        </w:rPr>
        <w:t>Jetzinger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14" w:history="1">
        <w:r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>
        <w:rPr>
          <w:rFonts w:asciiTheme="majorHAnsi" w:hAnsiTheme="majorHAnsi" w:cstheme="majorHAnsi"/>
          <w:sz w:val="20"/>
          <w:szCs w:val="20"/>
        </w:rPr>
        <w:t>; 07666/73 62)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7139BE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7139BE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5E663A">
      <w:headerReference w:type="default" r:id="rId15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8C" w:rsidRDefault="001C438C" w:rsidP="00037E29">
      <w:r>
        <w:separator/>
      </w:r>
    </w:p>
  </w:endnote>
  <w:endnote w:type="continuationSeparator" w:id="0">
    <w:p w:rsidR="001C438C" w:rsidRDefault="001C438C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8C" w:rsidRDefault="001C438C" w:rsidP="00037E29">
      <w:r>
        <w:separator/>
      </w:r>
    </w:p>
  </w:footnote>
  <w:footnote w:type="continuationSeparator" w:id="0">
    <w:p w:rsidR="001C438C" w:rsidRDefault="001C438C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4"/>
      <w:gridCol w:w="640"/>
    </w:tblGrid>
    <w:tr w:rsidR="005E663A" w:rsidRPr="00A53935" w:rsidTr="005E663A">
      <w:trPr>
        <w:trHeight w:val="1247"/>
      </w:trPr>
      <w:tc>
        <w:tcPr>
          <w:tcW w:w="8930" w:type="dxa"/>
          <w:vAlign w:val="center"/>
        </w:tcPr>
        <w:p w:rsidR="005E663A" w:rsidRPr="00A53935" w:rsidRDefault="00C721EF" w:rsidP="00C721EF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 w:rsidRPr="00C721EF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>
                <wp:extent cx="6253796" cy="905768"/>
                <wp:effectExtent l="0" t="0" r="0" b="0"/>
                <wp:docPr id="1" name="Grafik 1" descr="Z:\Sekretariat\Dokumentationen\Gestaltungsrichtlinien\UYCAS-StyleGuide-Aktuell\UYCAS-Schriftzeile-Stander-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ekretariat\Dokumentationen\Gestaltungsrichtlinien\UYCAS-StyleGuide-Aktuell\UYCAS-Schriftzeile-Stander-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2590" cy="91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:rsidR="005E663A" w:rsidRPr="00A53935" w:rsidRDefault="005E663A" w:rsidP="004241A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6E2F63" w:rsidRDefault="006E2F63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06EE4"/>
    <w:rsid w:val="000127D1"/>
    <w:rsid w:val="00020A8F"/>
    <w:rsid w:val="00037E29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125C"/>
    <w:rsid w:val="002830B9"/>
    <w:rsid w:val="00291D92"/>
    <w:rsid w:val="002D1A14"/>
    <w:rsid w:val="002D1F53"/>
    <w:rsid w:val="002D7996"/>
    <w:rsid w:val="00323E06"/>
    <w:rsid w:val="003245CD"/>
    <w:rsid w:val="003F7B35"/>
    <w:rsid w:val="0043173A"/>
    <w:rsid w:val="004723E3"/>
    <w:rsid w:val="0049193B"/>
    <w:rsid w:val="004B033B"/>
    <w:rsid w:val="004D3B08"/>
    <w:rsid w:val="00503761"/>
    <w:rsid w:val="00525C94"/>
    <w:rsid w:val="0054659D"/>
    <w:rsid w:val="005A20D0"/>
    <w:rsid w:val="005B5948"/>
    <w:rsid w:val="005E663A"/>
    <w:rsid w:val="00651205"/>
    <w:rsid w:val="00665732"/>
    <w:rsid w:val="00684A68"/>
    <w:rsid w:val="006B1581"/>
    <w:rsid w:val="006E2AF2"/>
    <w:rsid w:val="006E2F63"/>
    <w:rsid w:val="006E535C"/>
    <w:rsid w:val="006F5793"/>
    <w:rsid w:val="00707C9C"/>
    <w:rsid w:val="007139BE"/>
    <w:rsid w:val="0076442D"/>
    <w:rsid w:val="007A015B"/>
    <w:rsid w:val="00800365"/>
    <w:rsid w:val="00873C4A"/>
    <w:rsid w:val="00981982"/>
    <w:rsid w:val="009954DA"/>
    <w:rsid w:val="00A05B35"/>
    <w:rsid w:val="00A36CA2"/>
    <w:rsid w:val="00A401A9"/>
    <w:rsid w:val="00A61393"/>
    <w:rsid w:val="00AA01B5"/>
    <w:rsid w:val="00B20030"/>
    <w:rsid w:val="00B234A0"/>
    <w:rsid w:val="00B24481"/>
    <w:rsid w:val="00B5353A"/>
    <w:rsid w:val="00B60B71"/>
    <w:rsid w:val="00B80174"/>
    <w:rsid w:val="00BD3460"/>
    <w:rsid w:val="00BF6BE3"/>
    <w:rsid w:val="00C11718"/>
    <w:rsid w:val="00C35F67"/>
    <w:rsid w:val="00C70925"/>
    <w:rsid w:val="00C721EF"/>
    <w:rsid w:val="00D0626C"/>
    <w:rsid w:val="00D536B4"/>
    <w:rsid w:val="00D6158E"/>
    <w:rsid w:val="00D63F7E"/>
    <w:rsid w:val="00D902A4"/>
    <w:rsid w:val="00D95327"/>
    <w:rsid w:val="00DD1C46"/>
    <w:rsid w:val="00E1397A"/>
    <w:rsid w:val="00E2727E"/>
    <w:rsid w:val="00E6113B"/>
    <w:rsid w:val="00EB5E69"/>
    <w:rsid w:val="00EF6E18"/>
    <w:rsid w:val="00F01C31"/>
    <w:rsid w:val="00F069E8"/>
    <w:rsid w:val="00F11B70"/>
    <w:rsid w:val="00F30A99"/>
    <w:rsid w:val="00F312BB"/>
    <w:rsid w:val="00F87195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5:docId w15:val="{58612701-F3CB-44BD-BC19-BFC2046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05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hyperlink" Target="mailto:georg.floedl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ng-Distance-Challenge.at" TargetMode="External"/><Relationship Id="rId12" Type="http://schemas.openxmlformats.org/officeDocument/2006/relationships/hyperlink" Target="mailto:norbert.achleitner@gmx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ycas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UYCAtters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-Distance-Challenge.at" TargetMode="External"/><Relationship Id="rId14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411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6</cp:revision>
  <cp:lastPrinted>2014-01-23T09:57:00Z</cp:lastPrinted>
  <dcterms:created xsi:type="dcterms:W3CDTF">2016-07-11T14:03:00Z</dcterms:created>
  <dcterms:modified xsi:type="dcterms:W3CDTF">2016-07-11T15:03:00Z</dcterms:modified>
</cp:coreProperties>
</file>